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DAVID C MEILE MEMORIAL SCHOLARSHIP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FOR HIGHER EDUCATION SCHOLARSHIP</w:t>
      </w:r>
    </w:p>
    <w:p>
      <w:pPr>
        <w:pStyle w:val="Normal"/>
        <w:jc w:val="center"/>
        <w:rPr>
          <w:sz w:val="24"/>
          <w:szCs w:val="24"/>
        </w:rPr>
      </w:pPr>
      <w:r>
        <w:rPr/>
        <w:t>(Established January 2021</w:t>
      </w:r>
      <w:r>
        <w:rPr>
          <w:sz w:val="24"/>
          <w:szCs w:val="24"/>
        </w:rPr>
        <w:t>)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(Available to UHS Graduation Class 2023 Only – Non Renewable</w:t>
      </w:r>
      <w:bookmarkStart w:id="0" w:name="_GoBack"/>
      <w:bookmarkEnd w:id="0"/>
      <w:r>
        <w:rPr>
          <w:b/>
          <w:sz w:val="24"/>
          <w:szCs w:val="24"/>
        </w:rPr>
        <w:t>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40" w:after="240"/>
        <w:ind w:left="1440" w:hanging="14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WHO: </w:t>
        <w:tab/>
      </w:r>
      <w:r>
        <w:rPr>
          <w:sz w:val="24"/>
          <w:szCs w:val="24"/>
        </w:rPr>
        <w:t>Any UHS student who has participated in 4H or FFA during high school.</w:t>
      </w:r>
    </w:p>
    <w:p>
      <w:pPr>
        <w:pStyle w:val="Normal"/>
        <w:spacing w:before="240" w:after="240"/>
        <w:ind w:left="1440" w:hanging="14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AMOUNT: </w:t>
        <w:tab/>
      </w:r>
      <w:r>
        <w:rPr>
          <w:sz w:val="24"/>
          <w:szCs w:val="24"/>
        </w:rPr>
        <w:t>Scholarship will be $500.</w:t>
      </w:r>
    </w:p>
    <w:p>
      <w:pPr>
        <w:pStyle w:val="Normal"/>
        <w:spacing w:before="240" w:after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CRITERIA: </w:t>
        <w:tab/>
      </w:r>
      <w:r>
        <w:rPr>
          <w:sz w:val="24"/>
          <w:szCs w:val="24"/>
        </w:rPr>
        <w:t>Scholarship, character, commitment, and financial need will all be considered.</w:t>
      </w:r>
    </w:p>
    <w:p>
      <w:pPr>
        <w:pStyle w:val="Normal"/>
        <w:spacing w:before="240" w:after="240"/>
        <w:rPr>
          <w:b/>
          <w:bCs/>
          <w:i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DEADLINE: </w:t>
      </w:r>
      <w:r>
        <w:rPr>
          <w:sz w:val="24"/>
          <w:szCs w:val="24"/>
        </w:rPr>
        <w:t xml:space="preserve">In order to be considered, all requested materials must be postmarked on or </w:t>
        <w:tab/>
        <w:tab/>
        <w:tab/>
        <w:t xml:space="preserve">before </w:t>
      </w:r>
      <w:r>
        <w:rPr>
          <w:b/>
          <w:sz w:val="24"/>
          <w:szCs w:val="24"/>
          <w:u w:val="single"/>
        </w:rPr>
        <w:t>May 1</w:t>
      </w:r>
      <w:r>
        <w:rPr>
          <w:sz w:val="24"/>
          <w:szCs w:val="24"/>
        </w:rPr>
        <w:t xml:space="preserve">. </w:t>
      </w:r>
      <w:r>
        <w:rPr>
          <w:b/>
          <w:bCs/>
          <w:i/>
          <w:iCs/>
          <w:sz w:val="24"/>
          <w:szCs w:val="24"/>
        </w:rPr>
        <w:t xml:space="preserve">Due to time constraints upon the committee, late submissions </w:t>
        <w:tab/>
        <w:tab/>
        <w:t xml:space="preserve">   </w:t>
        <w:tab/>
        <w:t>will not be considered.</w:t>
      </w:r>
    </w:p>
    <w:p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40" w:after="240"/>
        <w:rPr>
          <w:sz w:val="24"/>
          <w:szCs w:val="24"/>
        </w:rPr>
      </w:pPr>
      <w:r>
        <w:rPr>
          <w:b/>
          <w:bCs/>
          <w:sz w:val="24"/>
          <w:szCs w:val="24"/>
        </w:rPr>
        <w:t>GUIDELINES FOR APPLICATION COMPLETION:</w:t>
      </w:r>
    </w:p>
    <w:p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ab/>
        <w:t>The complete application consists of these elements:</w:t>
      </w:r>
    </w:p>
    <w:p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ab/>
        <w:t>(1)</w:t>
        <w:tab/>
        <w:t>The attached application form (page 2 of this form).</w:t>
      </w:r>
    </w:p>
    <w:p>
      <w:pPr>
        <w:pStyle w:val="Normal"/>
        <w:spacing w:before="240" w:after="240"/>
        <w:ind w:left="1440" w:hanging="720"/>
        <w:rPr>
          <w:sz w:val="24"/>
          <w:szCs w:val="24"/>
        </w:rPr>
      </w:pPr>
      <w:r>
        <w:rPr>
          <w:sz w:val="24"/>
          <w:szCs w:val="24"/>
        </w:rPr>
        <w:t>(2)</w:t>
        <w:tab/>
        <w:t xml:space="preserve">A letter addressed to the David C. Meile Scholarship Committee that includes these four paragraphs: </w:t>
      </w:r>
    </w:p>
    <w:p>
      <w:pPr>
        <w:pStyle w:val="Normal"/>
        <w:spacing w:before="240" w:after="240"/>
        <w:ind w:left="720" w:firstLine="720"/>
        <w:rPr>
          <w:sz w:val="24"/>
          <w:szCs w:val="24"/>
        </w:rPr>
      </w:pPr>
      <w:r>
        <w:rPr>
          <w:sz w:val="24"/>
          <w:szCs w:val="24"/>
        </w:rPr>
        <w:t>a.</w:t>
        <w:tab/>
        <w:t>A brief statement explaining your experiences in 4H or FFA.</w:t>
        <w:br/>
        <w:tab/>
        <w:t>b.</w:t>
        <w:tab/>
        <w:t xml:space="preserve">A statement explaining who or what influenced you to participate in these </w:t>
        <w:tab/>
        <w:tab/>
        <w:t>organizations.</w:t>
        <w:br/>
        <w:tab/>
        <w:t>c.</w:t>
        <w:tab/>
        <w:t>A list of important school, extracurricular, and personal activities and</w:t>
        <w:tab/>
        <w:tab/>
        <w:t xml:space="preserve">awards, honors, offices held, community service projects, etc., that reflect </w:t>
        <w:tab/>
        <w:tab/>
        <w:t>your interests and commitment.</w:t>
        <w:br/>
        <w:tab/>
        <w:t>d.</w:t>
        <w:tab/>
        <w:t xml:space="preserve">In your opinion, why should you be a recipient of this scholarship? Take </w:t>
        <w:tab/>
        <w:tab/>
        <w:t xml:space="preserve">this opportunity to explain circumstances that you would like the </w:t>
        <w:tab/>
        <w:tab/>
        <w:tab/>
        <w:t>selection committee to consider.</w:t>
      </w:r>
    </w:p>
    <w:p>
      <w:pPr>
        <w:pStyle w:val="Normal"/>
        <w:spacing w:before="240" w:after="240"/>
        <w:ind w:firstLine="720"/>
        <w:rPr>
          <w:sz w:val="24"/>
          <w:szCs w:val="24"/>
        </w:rPr>
      </w:pPr>
      <w:bookmarkStart w:id="1" w:name="_Hlk103170357"/>
      <w:r>
        <w:rPr>
          <w:sz w:val="24"/>
          <w:szCs w:val="24"/>
        </w:rPr>
        <w:t>(3)</w:t>
        <w:tab/>
      </w:r>
      <w:r>
        <w:rPr>
          <w:sz w:val="24"/>
          <w:szCs w:val="24"/>
        </w:rPr>
        <w:t xml:space="preserve">2 - </w:t>
      </w:r>
      <w:r>
        <w:rPr>
          <w:sz w:val="24"/>
          <w:szCs w:val="24"/>
        </w:rPr>
        <w:t>Letter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of Recommendation:</w:t>
      </w:r>
    </w:p>
    <w:p>
      <w:pPr>
        <w:pStyle w:val="Normal"/>
        <w:spacing w:before="240" w:after="240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a.</w:t>
        <w:tab/>
        <w:t>1 from a current or former teacher</w:t>
        <w:br/>
        <w:tab/>
        <w:tab/>
        <w:t>b.</w:t>
        <w:tab/>
        <w:t>1 from a community member</w:t>
      </w:r>
      <w:bookmarkEnd w:id="1"/>
    </w:p>
    <w:p>
      <w:pPr>
        <w:pStyle w:val="Normal"/>
        <w:spacing w:before="240" w:after="240"/>
        <w:rPr>
          <w:sz w:val="24"/>
          <w:szCs w:val="24"/>
        </w:rPr>
      </w:pPr>
      <w:r>
        <w:rPr/>
      </w:r>
    </w:p>
    <w:p>
      <w:pPr>
        <w:pStyle w:val="Normal"/>
        <w:spacing w:before="240" w:after="240"/>
        <w:rPr>
          <w:sz w:val="24"/>
          <w:szCs w:val="24"/>
        </w:rPr>
      </w:pPr>
      <w:r>
        <w:rPr>
          <w:b/>
          <w:bCs/>
          <w:sz w:val="24"/>
          <w:szCs w:val="24"/>
        </w:rPr>
        <w:t>SUBMISSION:</w:t>
      </w:r>
      <w:r>
        <w:rPr>
          <w:sz w:val="24"/>
          <w:szCs w:val="24"/>
        </w:rPr>
        <w:t xml:space="preserve"> The completed application, should be hand-delivered to the</w:t>
        <w:br/>
        <w:tab/>
        <w:tab/>
        <w:t xml:space="preserve">   Ulysses High School Counselors or mailed to the address below or </w:t>
      </w:r>
      <w:r>
        <w:rPr>
          <w:b/>
          <w:bCs/>
          <w:i/>
          <w:iCs/>
          <w:sz w:val="24"/>
          <w:szCs w:val="24"/>
          <w:u w:val="single"/>
        </w:rPr>
        <w:t>on or before</w:t>
      </w:r>
      <w:r>
        <w:rPr>
          <w:b/>
          <w:bCs/>
          <w:i/>
          <w:iCs/>
          <w:sz w:val="24"/>
          <w:szCs w:val="24"/>
          <w:u w:val="none"/>
        </w:rPr>
        <w:tab/>
        <w:tab/>
      </w:r>
      <w:r>
        <w:rPr>
          <w:b/>
          <w:bCs/>
          <w:i/>
          <w:iCs/>
          <w:sz w:val="24"/>
          <w:szCs w:val="24"/>
          <w:u w:val="single"/>
        </w:rPr>
        <w:t>May 1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br/>
        <w:tab/>
        <w:tab/>
        <w:tab/>
        <w:tab/>
        <w:t xml:space="preserve">David C. Meile Memorial Scholarship </w:t>
        <w:br/>
        <w:tab/>
        <w:tab/>
        <w:tab/>
        <w:tab/>
        <w:t>C/O Shandra Meile</w:t>
        <w:br/>
        <w:tab/>
        <w:tab/>
        <w:tab/>
        <w:tab/>
        <w:t>1109 N Ulysses Parkway</w:t>
        <w:br/>
        <w:tab/>
        <w:tab/>
        <w:tab/>
        <w:tab/>
        <w:t>Ulysses, Kansas 67880</w:t>
      </w:r>
    </w:p>
    <w:p>
      <w:pPr>
        <w:pStyle w:val="Normal"/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DAVID C. MEILE MEMORIAL SCHOLARSHIP</w:t>
      </w:r>
    </w:p>
    <w:p>
      <w:pPr>
        <w:pStyle w:val="Normal"/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FOR HIGHER EDUCATION SCHOLARSHIP</w:t>
      </w:r>
    </w:p>
    <w:p>
      <w:pPr>
        <w:pStyle w:val="Normal"/>
        <w:spacing w:before="240" w:after="240"/>
        <w:jc w:val="center"/>
        <w:rPr>
          <w:rFonts w:eastAsia="MS Mincho"/>
          <w:sz w:val="24"/>
          <w:szCs w:val="24"/>
        </w:rPr>
      </w:pPr>
      <w:r>
        <w:rPr/>
        <w:t>Page 2</w:t>
        <w:br/>
      </w:r>
      <w:r>
        <w:rPr>
          <w:rFonts w:eastAsia="MS Mincho"/>
          <w:b/>
          <w:bCs/>
          <w:sz w:val="24"/>
          <w:szCs w:val="24"/>
        </w:rPr>
        <w:br/>
        <w:t xml:space="preserve">Name </w:t>
      </w:r>
      <w:r>
        <w:rPr>
          <w:rFonts w:eastAsia="MS Mincho"/>
          <w:sz w:val="24"/>
          <w:szCs w:val="24"/>
        </w:rPr>
        <w:t xml:space="preserve">______________________________________________ </w:t>
      </w:r>
      <w:r>
        <w:rPr>
          <w:rFonts w:eastAsia="MS Mincho"/>
          <w:b/>
          <w:bCs/>
          <w:sz w:val="24"/>
          <w:szCs w:val="24"/>
        </w:rPr>
        <w:t>Date</w:t>
      </w:r>
      <w:r>
        <w:rPr>
          <w:rFonts w:eastAsia="MS Mincho"/>
          <w:sz w:val="24"/>
          <w:szCs w:val="24"/>
        </w:rPr>
        <w:t>_____________________</w:t>
      </w:r>
    </w:p>
    <w:p>
      <w:pPr>
        <w:pStyle w:val="Normal"/>
        <w:spacing w:before="240" w:after="240"/>
        <w:jc w:val="center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br/>
        <w:t xml:space="preserve">Address: (Street or P. O. Box) </w:t>
      </w:r>
      <w:r>
        <w:rPr>
          <w:rFonts w:eastAsia="MS Mincho"/>
          <w:sz w:val="24"/>
          <w:szCs w:val="24"/>
        </w:rPr>
        <w:t>___________________________________________________</w:t>
      </w:r>
    </w:p>
    <w:p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br/>
        <w:t xml:space="preserve">    </w:t>
        <w:tab/>
        <w:t xml:space="preserve">   (</w:t>
      </w:r>
      <w:r>
        <w:rPr>
          <w:b/>
          <w:bCs/>
          <w:sz w:val="24"/>
          <w:szCs w:val="24"/>
        </w:rPr>
        <w:t>City, State, Zip Code)</w:t>
      </w:r>
      <w:r>
        <w:rPr>
          <w:sz w:val="24"/>
          <w:szCs w:val="24"/>
        </w:rPr>
        <w:t xml:space="preserve"> ________________________________________________</w:t>
        <w:br/>
      </w:r>
    </w:p>
    <w:p>
      <w:pPr>
        <w:pStyle w:val="Normal"/>
        <w:spacing w:before="240" w:after="240"/>
        <w:rPr>
          <w:sz w:val="24"/>
          <w:szCs w:val="24"/>
        </w:rPr>
      </w:pPr>
      <w:r>
        <w:rPr>
          <w:b/>
          <w:bCs/>
          <w:sz w:val="24"/>
          <w:szCs w:val="24"/>
        </w:rPr>
        <w:t>Phone</w:t>
      </w:r>
      <w:r>
        <w:rPr>
          <w:sz w:val="24"/>
          <w:szCs w:val="24"/>
        </w:rPr>
        <w:t>_____________________</w:t>
        <w:tab/>
      </w:r>
      <w:r>
        <w:rPr>
          <w:b/>
          <w:bCs/>
          <w:sz w:val="24"/>
          <w:szCs w:val="24"/>
        </w:rPr>
        <w:t xml:space="preserve">E-Mail </w:t>
      </w:r>
      <w:r>
        <w:rPr>
          <w:sz w:val="24"/>
          <w:szCs w:val="24"/>
        </w:rPr>
        <w:t>________________________________________</w:t>
      </w:r>
    </w:p>
    <w:p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Please provide names of two references (not relatives) whom the Committee may contact to learn more about your character, aptitude, and/or experience in 4H or FFA:</w:t>
      </w:r>
    </w:p>
    <w:p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Reference __________________________________________  Phone number______________</w:t>
      </w:r>
    </w:p>
    <w:p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Relationship to Applicant ________________________________________________________</w:t>
      </w:r>
    </w:p>
    <w:p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Reference __________________________________________  Phone number______________</w:t>
      </w:r>
    </w:p>
    <w:p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Relationship to Applicant ________________________________________________________</w:t>
      </w:r>
    </w:p>
    <w:p>
      <w:pPr>
        <w:pStyle w:val="Normal"/>
        <w:spacing w:before="240" w:after="240"/>
        <w:ind w:left="720" w:hanging="0"/>
        <w:jc w:val="center"/>
        <w:rPr/>
      </w:pPr>
      <w:r>
        <w:rPr/>
        <w:t>(Established January 2021)</w:t>
      </w:r>
    </w:p>
    <w:p>
      <w:pPr>
        <w:pStyle w:val="Normal"/>
        <w:spacing w:before="240" w:after="240"/>
        <w:ind w:left="720" w:hanging="0"/>
        <w:jc w:val="center"/>
        <w:rPr/>
      </w:pPr>
      <w:r>
        <w:rPr/>
        <w:t>(Available to UHS Graduation Class 2023 Only)</w:t>
      </w:r>
    </w:p>
    <w:p>
      <w:pPr>
        <w:pStyle w:val="Normal"/>
        <w:ind w:left="720" w:hanging="0"/>
        <w:jc w:val="center"/>
        <w:rPr/>
      </w:pPr>
      <w:r>
        <w:rPr/>
        <w:drawing>
          <wp:inline distT="0" distB="0" distL="0" distR="0">
            <wp:extent cx="2543810" cy="27813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footerReference w:type="default" r:id="rId4"/>
      <w:type w:val="nextPage"/>
      <w:pgSz w:w="12240" w:h="15840"/>
      <w:pgMar w:left="1440" w:right="1440" w:gutter="0" w:header="155" w:top="720" w:footer="864" w:bottom="92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320" w:leader="none"/>
        <w:tab w:val="right" w:pos="8640" w:leader="none"/>
      </w:tabs>
      <w:rPr>
        <w:rFonts w:eastAsia="" w:eastAsiaTheme="minorEastAsia"/>
        <w:kern w:val="0"/>
      </w:rPr>
    </w:pPr>
    <w:r>
      <w:rPr>
        <w:rFonts w:eastAsia="" w:eastAsiaTheme="minorEastAsia"/>
        <w:kern w:val="0"/>
      </w:rPr>
    </w:r>
  </w:p>
  <w:p>
    <w:pPr>
      <w:pStyle w:val="Normal"/>
      <w:tabs>
        <w:tab w:val="clear" w:pos="720"/>
        <w:tab w:val="center" w:pos="4320" w:leader="none"/>
        <w:tab w:val="right" w:pos="8640" w:leader="none"/>
      </w:tabs>
      <w:rPr>
        <w:rFonts w:eastAsia="" w:eastAsiaTheme="minorEastAsia"/>
        <w:kern w:val="0"/>
      </w:rPr>
    </w:pPr>
    <w:r>
      <w:rPr>
        <w:rFonts w:eastAsia="" w:eastAsiaTheme="minorEastAsia"/>
        <w:kern w:val="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320" w:leader="none"/>
        <w:tab w:val="right" w:pos="8640" w:leader="none"/>
      </w:tabs>
      <w:rPr>
        <w:rFonts w:eastAsia="" w:eastAsiaTheme="minorEastAsia"/>
        <w:kern w:val="0"/>
      </w:rPr>
    </w:pPr>
    <w:r>
      <w:rPr>
        <w:rFonts w:eastAsia="" w:eastAsiaTheme="minorEastAsia"/>
        <w:kern w:val="0"/>
      </w:rPr>
    </w:r>
  </w:p>
  <w:p>
    <w:pPr>
      <w:pStyle w:val="Normal"/>
      <w:tabs>
        <w:tab w:val="clear" w:pos="720"/>
        <w:tab w:val="center" w:pos="4320" w:leader="none"/>
        <w:tab w:val="right" w:pos="8640" w:leader="none"/>
      </w:tabs>
      <w:rPr>
        <w:rFonts w:eastAsia="" w:eastAsiaTheme="minorEastAsia"/>
        <w:kern w:val="0"/>
      </w:rPr>
    </w:pPr>
    <w:r>
      <w:rPr>
        <w:rFonts w:eastAsia="" w:eastAsiaTheme="minorEastAsia"/>
        <w:kern w:val="0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  <w:docVars>
    <w:docVar w:name="ColorPos" w:val="-1"/>
    <w:docVar w:name="ColorSet" w:val="-1"/>
    <w:docVar w:name="StylePos" w:val="-1"/>
    <w:docVar w:name="StyleSet" w:val="-1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66f99"/>
    <w:rPr>
      <w:rFonts w:ascii="Tahoma" w:hAnsi="Tahoma" w:eastAsia="Times New Roman" w:cs="Tahoma"/>
      <w:kern w:val="2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66f99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LibreOffice/7.5.8.2$Windows_X86_64 LibreOffice_project/f718d63693263970429a68f568db6046aaa9df01</Application>
  <AppVersion>15.0000</AppVersion>
  <Pages>2</Pages>
  <Words>339</Words>
  <Characters>2296</Characters>
  <CharactersWithSpaces>2671</CharactersWithSpaces>
  <Paragraphs>30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2021-03-20T20:13:00Z</dcterms:created>
  <dc:creator>Sub Sub</dc:creator>
  <dc:description/>
  <dc:language>en-US</dc:language>
  <cp:lastModifiedBy/>
  <cp:lastPrinted>2021-03-18T23:12:00Z</cp:lastPrinted>
  <dcterms:modified xsi:type="dcterms:W3CDTF">2024-01-06T15:04:50Z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